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C6964" w:rsidTr="00FC696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6964" w:rsidRDefault="00FC6964">
            <w:pPr>
              <w:spacing w:line="240" w:lineRule="exact"/>
              <w:rPr>
                <w:rFonts w:ascii="Arial" w:hAnsi="Arial" w:cs="Arial"/>
                <w:b/>
                <w:bCs/>
                <w:sz w:val="16"/>
                <w:szCs w:val="16"/>
                <w:lang w:eastAsia="tr-TR"/>
              </w:rPr>
            </w:pPr>
            <w:r>
              <w:rPr>
                <w:rFonts w:ascii="Arial" w:hAnsi="Arial" w:cs="Arial"/>
                <w:sz w:val="16"/>
                <w:szCs w:val="16"/>
                <w:lang w:eastAsia="tr-TR"/>
              </w:rPr>
              <w:t>22 Ağustos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6964" w:rsidRDefault="00FC6964">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6964" w:rsidRDefault="00FC6964">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29453</w:t>
            </w:r>
            <w:proofErr w:type="gramEnd"/>
          </w:p>
        </w:tc>
      </w:tr>
      <w:tr w:rsidR="00FC6964" w:rsidTr="00FC6964">
        <w:trPr>
          <w:trHeight w:val="480"/>
          <w:jc w:val="center"/>
        </w:trPr>
        <w:tc>
          <w:tcPr>
            <w:tcW w:w="8789" w:type="dxa"/>
            <w:gridSpan w:val="3"/>
            <w:tcMar>
              <w:top w:w="0" w:type="dxa"/>
              <w:left w:w="108" w:type="dxa"/>
              <w:bottom w:w="0" w:type="dxa"/>
              <w:right w:w="108" w:type="dxa"/>
            </w:tcMar>
            <w:vAlign w:val="center"/>
            <w:hideMark/>
          </w:tcPr>
          <w:p w:rsidR="00FC6964" w:rsidRDefault="00FC6964">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FC6964" w:rsidTr="00FC6964">
        <w:trPr>
          <w:trHeight w:val="480"/>
          <w:jc w:val="center"/>
        </w:trPr>
        <w:tc>
          <w:tcPr>
            <w:tcW w:w="8789" w:type="dxa"/>
            <w:gridSpan w:val="3"/>
            <w:tcMar>
              <w:top w:w="0" w:type="dxa"/>
              <w:left w:w="108" w:type="dxa"/>
              <w:bottom w:w="0" w:type="dxa"/>
              <w:right w:w="108" w:type="dxa"/>
            </w:tcMar>
            <w:vAlign w:val="center"/>
          </w:tcPr>
          <w:p w:rsidR="00FC6964" w:rsidRDefault="00FC6964">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FC6964" w:rsidRDefault="00FC6964">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 İLİŞKİN TEBLİĞ</w:t>
            </w:r>
          </w:p>
          <w:p w:rsidR="00FC6964" w:rsidRDefault="00FC6964">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(TEBLİĞ NO: 2015/42)</w:t>
            </w:r>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Başvuru ve mevcut durum</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12/01/2009 tarihli ve 27108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2009/1 sayılı Tebliğ ile Çin Halk Cumhuriyeti (ÇHC), Endonezya ve Hindistan menşeli “sentetik ve suni devamsız liflerden iplikler (kesik elyaf ipliği)”</w:t>
            </w:r>
            <w:proofErr w:type="spellStart"/>
            <w:r>
              <w:rPr>
                <w:rFonts w:ascii="Times New Roman" w:hAnsi="Times New Roman" w:cs="Times New Roman"/>
                <w:sz w:val="18"/>
                <w:szCs w:val="18"/>
                <w:lang w:eastAsia="tr-TR"/>
              </w:rPr>
              <w:t>nin</w:t>
            </w:r>
            <w:proofErr w:type="spell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 xml:space="preserve"> 55.08; 55.09 (5509.52; 5509.61; 5509.91 hariç) 55.10 (5510.20 hariç); (55.11)) ithalatında dampinge karşı 0,23 ila 0,80 ABD Doları/ Kg arasında değişen seviyelerde kesin önlem yürürlüğe konulmuştur. </w:t>
            </w:r>
            <w:proofErr w:type="gramStart"/>
            <w:r>
              <w:rPr>
                <w:rFonts w:ascii="Times New Roman" w:hAnsi="Times New Roman" w:cs="Times New Roman"/>
                <w:sz w:val="18"/>
                <w:szCs w:val="18"/>
                <w:lang w:eastAsia="tr-TR"/>
              </w:rPr>
              <w:t>17/4/2015</w:t>
            </w:r>
            <w:proofErr w:type="gramEnd"/>
            <w:r>
              <w:rPr>
                <w:rFonts w:ascii="Times New Roman" w:hAnsi="Times New Roman" w:cs="Times New Roman"/>
                <w:sz w:val="18"/>
                <w:szCs w:val="18"/>
                <w:lang w:eastAsia="tr-TR"/>
              </w:rPr>
              <w:t xml:space="preserve"> tarihli ve 29329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2015/8) ile tamamlanan nihai gözden geçirme soruşturması kapsamında anılan önlemlerin devamına karar verilmiştir. Öte yandan, </w:t>
            </w:r>
            <w:proofErr w:type="gramStart"/>
            <w:r>
              <w:rPr>
                <w:rFonts w:ascii="Times New Roman" w:hAnsi="Times New Roman" w:cs="Times New Roman"/>
                <w:sz w:val="18"/>
                <w:szCs w:val="18"/>
                <w:lang w:eastAsia="tr-TR"/>
              </w:rPr>
              <w:t>08/04/2014</w:t>
            </w:r>
            <w:proofErr w:type="gramEnd"/>
            <w:r>
              <w:rPr>
                <w:rFonts w:ascii="Times New Roman" w:hAnsi="Times New Roman" w:cs="Times New Roman"/>
                <w:sz w:val="18"/>
                <w:szCs w:val="18"/>
                <w:lang w:eastAsia="tr-TR"/>
              </w:rPr>
              <w:t xml:space="preserve"> tarihli ve 28966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2014/2 sayılı Tebliğ ile de Malezya, Pakistan, Tayland ve Vietnam menşeli mezkur ürünlerde de %6,62 ila %26,25 oranları arasında değişen oranlarda kesin önlem yürürlüğe konulmuştur.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İstanbul Tekstil ve Hammaddeleri İhracatçı Birliği ve Adana Mensucat firması ÇHC menşeli kesik elyaf ipliği ithalatında uygulanmakta olan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önlemin Çin Tayvan’ı (Tayvan) üzerinden menşe saptırması yapılarak etkisiz kılındığı iddiasıyla Bakanlığımıza başvuruda bulunmuştur.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Mezkur önlemlerin etkisiz kılındığına ilişkin iddia ve bulgular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giren İthalatta Haksız Rekabetin Önlenmesi Hakkında Karar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Yönetmelik (Yönetmelik) hükümleri çerçevesinde değerlendirilmiştir.</w:t>
            </w:r>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eşya</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Soruşturma konusu eşya, İthalatta Haksız Rekabetin Önlenmesine İlişkin 2015/8 sayılı Tebliğ ile ithalatında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 uygulanan “sentetik ve suni devamsız liflerden iplikler (kesik elyaf ipliği)”</w:t>
            </w:r>
            <w:proofErr w:type="spellStart"/>
            <w:r>
              <w:rPr>
                <w:rFonts w:ascii="Times New Roman" w:hAnsi="Times New Roman" w:cs="Times New Roman"/>
                <w:sz w:val="18"/>
                <w:szCs w:val="18"/>
                <w:lang w:eastAsia="tr-TR"/>
              </w:rPr>
              <w:t>dir</w:t>
            </w:r>
            <w:proofErr w:type="spellEnd"/>
            <w:r>
              <w:rPr>
                <w:rFonts w:ascii="Times New Roman" w:hAnsi="Times New Roman" w:cs="Times New Roman"/>
                <w:sz w:val="18"/>
                <w:szCs w:val="18"/>
                <w:lang w:eastAsia="tr-TR"/>
              </w:rPr>
              <w:t>. ((</w:t>
            </w:r>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 xml:space="preserve"> 55.08; 55.09 (5509.52; 5509.61; 5509.91 hariç) 55.10 (5510.20 hariç); (55.11))</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Bu aşamada belirtilen </w:t>
            </w:r>
            <w:proofErr w:type="spellStart"/>
            <w:r>
              <w:rPr>
                <w:rFonts w:ascii="Times New Roman" w:hAnsi="Times New Roman" w:cs="Times New Roman"/>
                <w:sz w:val="18"/>
                <w:szCs w:val="18"/>
                <w:lang w:eastAsia="tr-TR"/>
              </w:rPr>
              <w:t>GTP’ler</w:t>
            </w:r>
            <w:proofErr w:type="spellEnd"/>
            <w:r>
              <w:rPr>
                <w:rFonts w:ascii="Times New Roman" w:hAnsi="Times New Roman" w:cs="Times New Roman"/>
                <w:sz w:val="18"/>
                <w:szCs w:val="18"/>
                <w:lang w:eastAsia="tr-TR"/>
              </w:rPr>
              <w:t xml:space="preserve"> bilgi amaçlı verilmiş olup, bağlayıcı nitelikte değildir.</w:t>
            </w:r>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Önlemlerin etkisiz kılınmasına ilişkin bulgular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xml:space="preserve"> (1) Soruşturma konusu eşyanın ÇHC menşeli olanlarının ithalatında anti-</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önlemi 2009 yılında uygulanmaya başlamıştır. Tayvan menşeli ithalat ise 2009 yılında önlemin yürürlüğe girmesinin ardından artmaya başlamıştır. 2010 yılında Tayvan menşeli kesik elyaf ipliği ithalatı bir önceki yıla göre %58 oranında artmış, 2011 yılında ise %11 azalmıştır. 2012-2014 yılları arasında ise sırasıyla %68, %37 ve %17 oranında artış göstermiştir.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2009 yılında ÇHC menşeli ithalatın toplam ithalatımız içindeki payı %6,6’dan, 2014 yılında %4,4’e düşmüş, Tayvan’dan yapılan ithalatın 2009 yılında %2,5 olan payı 2014 yılında %6,7’e yükselmiştir.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Ayrıca, </w:t>
            </w:r>
            <w:proofErr w:type="spellStart"/>
            <w:r>
              <w:rPr>
                <w:rFonts w:ascii="Times New Roman" w:hAnsi="Times New Roman" w:cs="Times New Roman"/>
                <w:sz w:val="18"/>
                <w:szCs w:val="18"/>
                <w:lang w:eastAsia="tr-TR"/>
              </w:rPr>
              <w:t>Trademap</w:t>
            </w:r>
            <w:proofErr w:type="spellEnd"/>
            <w:r>
              <w:rPr>
                <w:rFonts w:ascii="Times New Roman" w:hAnsi="Times New Roman" w:cs="Times New Roman"/>
                <w:sz w:val="18"/>
                <w:szCs w:val="18"/>
                <w:lang w:eastAsia="tr-TR"/>
              </w:rPr>
              <w:t xml:space="preserve"> internet adresinden elde edilen istatistiklere göre Tayvan’ın Türkiye’ye kesik elyaf ipliği ihracatı 2010-2014 yılları arasında artarken, diğer ülkelere olan ihracatı azalmıştır. Soruşturma konusu eşyanın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Tayvan’a olan ihracatı ise yine 2010-2014 yılları arasında artış göstermiştir. ÇHC, Tayvan ve Türkiye arasındaki kesik elyaf ipliği ticaretine bakıldığında mevcut önlemin Tayvan üzerinden etkisiz kılındığına ilişkin ciddi şüphe ortaya çıkmaktadır.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Diğer taraftan, Tayvan’dan ülkemize ihracat yapan firmalar tespit edilmiş olup, Tayvan Türk Ticaret Ofisi’ne ihracatçı firmaların listesi iletilerek, ticari faaliyetlerine, üretici olup olmadıklarına ve Tayvan’dan Türkiye’ye yapılan ihracata ve 43 adet ihracatçı firmaya ilişkin bilgi talep edilmiştir. Ticaret Ofisimiz bunlardan 20 tanesine ilişkin bilgiye ulaşabilmiş ve 12 firmanın tacir ya da tacir/üretici firma olduğu yönündeki tespitlerini iletmiştir. Hakkında bilgiye ulaşılamayan ihracatçı firmalar ile tacir olduğu tespit edilen firmaların anılan önlemi Tayvan üzerinden etkisiz kıldığına ilişkin şüphe bulunmaktadır.</w:t>
            </w:r>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 ve işlemler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Anılan başvuru sonrası yapılan incelemeler sonucunda Tayvan menşeli/çıkışlı söz konusu eşya için İthalatta Haksız Rekabeti Değerlendirme Kurulu’nca, Yönetmeliğin 38 inci maddesi çerçevesinde önlemlerin etkisiz kılınmasına karşı soruşturma açılmasına karar verilmiştir.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Soruşturma, Ekonomi Bakanlığı İthalat Genel Müdürlüğü (Genel Müdürlük) tarafından yürütülecektir.</w:t>
            </w:r>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 formları ve bilgilerin toplanması</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5 – </w:t>
            </w:r>
            <w:r>
              <w:rPr>
                <w:rFonts w:ascii="Times New Roman" w:hAnsi="Times New Roman" w:cs="Times New Roman"/>
                <w:sz w:val="18"/>
                <w:szCs w:val="18"/>
                <w:lang w:eastAsia="tr-TR"/>
              </w:rPr>
              <w:t>(1) Soruşturma için gerekli bilgilerin temini amacıyla, söz konusu eşyanın bilinen ithalatçılarına ve soruşturma kapsamına giren bilinen yabancı üretici/ihracatçılarına soruşturmanın açılışına ilişkin bildirim gönderilecektir. Bildirimi almayan tarafların soru formunu Ekonomi Bakanlığı internet sayfasındaki ilgili bölümden indirmeleri mümkün bulunmaktadır.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(2) Öte yandan, ilgili üretici ve ihracatçılara iletilmesini kolaylaştırmak ve çabuklaştırmak amacıyla, soruşturmaya konu Tayvan’ın Türkiye’deki temsilciliğine de soru formu gönderilecektir.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Soruşturmaya ilişkin yazılı ve sözlü iletişim Türkçe yapılacaktır. İlgili tarafların soru formuna ilişkin yanıtlarını ve bu yanıtlar dışında kalan tüm bilgi, belge, görüş ve taleplerini yazılı olarak Türkçe sunmaları gerekmektedir.</w:t>
            </w:r>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Süreler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Soru formunu cevaplandırma süresi, soruşturma açılmasına dair bildirimin gönderildiği tarihten itibaren posta süresi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xml:space="preserve"> 37 gündür. Tebliğin 5 inci maddesinde belirtilen, bildirimin gönderilmediği ilgili taraflar ise, bu Tebliğin yayımı tarihinden itibaren işleyecek 37 günlük süre ile bağlıdırlar.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Soru formunda istenilen bilgilerin haricinde, soruşturmayla ilgili olduğu düşünülen diğer bilgi, belge ve görüşlerin dikkate alınabilmesi için, söz konusu bilgi, belge ve görüşlerin, bu Tebliğin yayımı tarihinden itibaren en geç 37 gün içinde Genel Müdürlüğe yazılı olarak ulaştırılması gerekmektedir.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37 gün içinde yazılı olarak Genel Müdürlüğe bildirmeleri gerekmektedir.</w:t>
            </w:r>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İşbirliğine gelinmemesi</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alınacaktır.</w:t>
            </w:r>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Geçici önlem alınması, vergilerin geriye dönük uygulanması</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8 – </w:t>
            </w:r>
            <w:r>
              <w:rPr>
                <w:rFonts w:ascii="Times New Roman" w:hAnsi="Times New Roman" w:cs="Times New Roman"/>
                <w:sz w:val="18"/>
                <w:szCs w:val="18"/>
                <w:lang w:eastAsia="tr-TR"/>
              </w:rPr>
              <w:t>(1) Karar’ın ilgili maddeleri uyarınca, soruşturma süresince geçici önlem uygulanması kararlaştırılabilir ve kesin önlem geriye dönük olarak uygulanabilir.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Önlemlerin uygulanmasında başlamış işlem kavramı ve istisnası bulunmamaktadır.</w:t>
            </w:r>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Yetkili merci ve adresi</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xml:space="preserve"> (1) Soruşturmayla ilgili bilgi ve belgeler ile görüşlerin aşağıda belirtilen yetkili mercie iletilmesi gerekmektedir:</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Ekonomi Bakanlığı</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İthalat Genel Müdürlüğü</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İthalat Politikalarını İzleme ve Değerlendirme Dairesi</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İnönü Bulvarı, 06510 Emek/ANKARA</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Tel: +90 (312) 204 77 76</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Faks: +90 (312) 204 86 33</w:t>
            </w:r>
          </w:p>
          <w:p w:rsidR="00FC6964" w:rsidRDefault="00FC6964">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e</w:t>
            </w:r>
            <w:proofErr w:type="gramEnd"/>
            <w:r>
              <w:rPr>
                <w:rFonts w:ascii="Times New Roman" w:hAnsi="Times New Roman" w:cs="Times New Roman"/>
                <w:sz w:val="18"/>
                <w:szCs w:val="18"/>
                <w:lang w:eastAsia="tr-TR"/>
              </w:rPr>
              <w:t xml:space="preserve">-posta: </w:t>
            </w:r>
            <w:hyperlink r:id="rId4" w:history="1">
              <w:r>
                <w:rPr>
                  <w:rStyle w:val="Kpr"/>
                  <w:rFonts w:ascii="Times New Roman" w:hAnsi="Times New Roman" w:cs="Times New Roman"/>
                  <w:sz w:val="18"/>
                  <w:szCs w:val="18"/>
                  <w:lang w:eastAsia="tr-TR"/>
                </w:rPr>
                <w:t>oek194@ekonomi.gov.tr</w:t>
              </w:r>
            </w:hyperlink>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Soruşturmanın başlangıç tarihi</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xml:space="preserve"> (1) Soruşturma, bu Tebliğin yayımı tarihinde başlamış kabul edilir.</w:t>
            </w:r>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 (1) Bu Tebliğ yayımı tarihinde yürürlüğe girer.</w:t>
            </w:r>
          </w:p>
          <w:p w:rsidR="00FC6964" w:rsidRDefault="00FC6964">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FC6964" w:rsidRDefault="00FC6964">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xml:space="preserve"> (1) Bu Tebliğ hükümlerini Ekonomi Bakanı yürütür.</w:t>
            </w:r>
          </w:p>
          <w:p w:rsidR="00FC6964" w:rsidRDefault="00FC6964">
            <w:pPr>
              <w:spacing w:before="100" w:beforeAutospacing="1" w:after="100" w:afterAutospacing="1"/>
              <w:jc w:val="center"/>
              <w:rPr>
                <w:rFonts w:ascii="Arial" w:hAnsi="Arial" w:cs="Arial"/>
                <w:b/>
                <w:bCs/>
                <w:color w:val="000080"/>
                <w:sz w:val="18"/>
                <w:szCs w:val="18"/>
                <w:lang w:eastAsia="tr-TR"/>
              </w:rPr>
            </w:pPr>
          </w:p>
        </w:tc>
      </w:tr>
    </w:tbl>
    <w:p w:rsidR="00BB436B" w:rsidRDefault="00BB436B">
      <w:bookmarkStart w:id="0" w:name="_GoBack"/>
      <w:bookmarkEnd w:id="0"/>
    </w:p>
    <w:sectPr w:rsidR="00BB4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64"/>
    <w:rsid w:val="00BB436B"/>
    <w:rsid w:val="00FC6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B1341-ED0F-49E5-B40B-A4C83332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6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C69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ek194@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1157</Words>
  <Characters>6600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2015-08-24T09:40:00Z</dcterms:created>
  <dcterms:modified xsi:type="dcterms:W3CDTF">2015-08-24T09:44:00Z</dcterms:modified>
</cp:coreProperties>
</file>