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72"/>
      </w:tblGrid>
      <w:tr w:rsidR="00515328" w:rsidTr="00515328">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515328">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15328" w:rsidRDefault="00515328">
                  <w:pPr>
                    <w:spacing w:line="240" w:lineRule="atLeast"/>
                    <w:rPr>
                      <w:rFonts w:ascii="Times New Roman" w:hAnsi="Times New Roman" w:cs="Times New Roman"/>
                      <w:sz w:val="24"/>
                      <w:szCs w:val="24"/>
                      <w:lang w:eastAsia="tr-TR"/>
                    </w:rPr>
                  </w:pPr>
                  <w:r>
                    <w:rPr>
                      <w:rFonts w:ascii="Arial" w:hAnsi="Arial" w:cs="Arial"/>
                      <w:sz w:val="16"/>
                      <w:szCs w:val="16"/>
                      <w:lang w:eastAsia="tr-TR"/>
                    </w:rPr>
                    <w:t>20 Nisan 2018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15328" w:rsidRDefault="00515328">
                  <w:pPr>
                    <w:spacing w:line="240" w:lineRule="atLeast"/>
                    <w:jc w:val="center"/>
                    <w:rPr>
                      <w:rFonts w:ascii="Times New Roman" w:hAnsi="Times New Roman" w:cs="Times New Roman"/>
                      <w:sz w:val="24"/>
                      <w:szCs w:val="24"/>
                      <w:lang w:eastAsia="tr-TR"/>
                    </w:rPr>
                  </w:pPr>
                  <w:r>
                    <w:rPr>
                      <w:rFonts w:ascii="Palatino Linotype" w:hAnsi="Palatino Linotype"/>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515328" w:rsidRDefault="00515328">
                  <w:pPr>
                    <w:spacing w:before="100" w:beforeAutospacing="1" w:after="100" w:afterAutospacing="1"/>
                    <w:jc w:val="right"/>
                    <w:rPr>
                      <w:rFonts w:ascii="Times New Roman" w:hAnsi="Times New Roman" w:cs="Times New Roman"/>
                      <w:sz w:val="24"/>
                      <w:szCs w:val="24"/>
                      <w:lang w:eastAsia="tr-TR"/>
                    </w:rPr>
                  </w:pPr>
                  <w:proofErr w:type="gramStart"/>
                  <w:r>
                    <w:rPr>
                      <w:rFonts w:ascii="Arial" w:hAnsi="Arial" w:cs="Arial"/>
                      <w:sz w:val="16"/>
                      <w:szCs w:val="16"/>
                      <w:lang w:eastAsia="tr-TR"/>
                    </w:rPr>
                    <w:t>Sayı : 30397</w:t>
                  </w:r>
                  <w:proofErr w:type="gramEnd"/>
                </w:p>
              </w:tc>
            </w:tr>
            <w:tr w:rsidR="00515328">
              <w:trPr>
                <w:trHeight w:val="480"/>
                <w:jc w:val="center"/>
              </w:trPr>
              <w:tc>
                <w:tcPr>
                  <w:tcW w:w="8789" w:type="dxa"/>
                  <w:gridSpan w:val="3"/>
                  <w:tcMar>
                    <w:top w:w="0" w:type="dxa"/>
                    <w:left w:w="108" w:type="dxa"/>
                    <w:bottom w:w="0" w:type="dxa"/>
                    <w:right w:w="108" w:type="dxa"/>
                  </w:tcMar>
                  <w:vAlign w:val="center"/>
                  <w:hideMark/>
                </w:tcPr>
                <w:p w:rsidR="00515328" w:rsidRDefault="00515328">
                  <w:pPr>
                    <w:spacing w:before="100" w:beforeAutospacing="1" w:after="100" w:afterAutospacing="1"/>
                    <w:jc w:val="center"/>
                    <w:rPr>
                      <w:rFonts w:ascii="Times New Roman" w:hAnsi="Times New Roman" w:cs="Times New Roman"/>
                      <w:sz w:val="24"/>
                      <w:szCs w:val="24"/>
                      <w:lang w:eastAsia="tr-TR"/>
                    </w:rPr>
                  </w:pPr>
                  <w:r>
                    <w:rPr>
                      <w:rFonts w:ascii="Arial" w:hAnsi="Arial" w:cs="Arial"/>
                      <w:b/>
                      <w:bCs/>
                      <w:color w:val="000080"/>
                      <w:sz w:val="18"/>
                      <w:szCs w:val="18"/>
                      <w:lang w:eastAsia="tr-TR"/>
                    </w:rPr>
                    <w:t>TEBLİĞ</w:t>
                  </w:r>
                </w:p>
              </w:tc>
            </w:tr>
            <w:tr w:rsidR="00515328">
              <w:trPr>
                <w:trHeight w:val="480"/>
                <w:jc w:val="center"/>
              </w:trPr>
              <w:tc>
                <w:tcPr>
                  <w:tcW w:w="8789" w:type="dxa"/>
                  <w:gridSpan w:val="3"/>
                  <w:tcMar>
                    <w:top w:w="0" w:type="dxa"/>
                    <w:left w:w="108" w:type="dxa"/>
                    <w:bottom w:w="0" w:type="dxa"/>
                    <w:right w:w="108" w:type="dxa"/>
                  </w:tcMar>
                  <w:vAlign w:val="center"/>
                  <w:hideMark/>
                </w:tcPr>
                <w:p w:rsidR="00515328" w:rsidRDefault="00515328">
                  <w:pPr>
                    <w:spacing w:line="240" w:lineRule="atLeast"/>
                    <w:ind w:firstLine="566"/>
                    <w:jc w:val="both"/>
                    <w:rPr>
                      <w:rFonts w:ascii="Times New Roman" w:hAnsi="Times New Roman" w:cs="Times New Roman"/>
                      <w:u w:val="single"/>
                      <w:lang w:eastAsia="tr-TR"/>
                    </w:rPr>
                  </w:pPr>
                  <w:r>
                    <w:rPr>
                      <w:rFonts w:ascii="Times New Roman" w:hAnsi="Times New Roman" w:cs="Times New Roman"/>
                      <w:sz w:val="18"/>
                      <w:szCs w:val="18"/>
                      <w:u w:val="single"/>
                      <w:lang w:eastAsia="tr-TR"/>
                    </w:rPr>
                    <w:t>Ekonomi Bakanlığından:</w:t>
                  </w:r>
                </w:p>
                <w:p w:rsidR="00515328" w:rsidRDefault="00515328">
                  <w:pPr>
                    <w:spacing w:before="56"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İTHALATTA HAKSIZ REKABETİN ÖNLENMESİNE</w:t>
                  </w:r>
                </w:p>
                <w:p w:rsidR="00515328" w:rsidRDefault="00515328">
                  <w:pPr>
                    <w:spacing w:after="170"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İLİŞKİN TEBLİĞ (TEBLİĞ NO: 2018/14)</w:t>
                  </w:r>
                </w:p>
                <w:p w:rsidR="00515328" w:rsidRDefault="0051532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Amaç ve kapsam</w:t>
                  </w:r>
                </w:p>
                <w:p w:rsidR="00515328" w:rsidRDefault="0051532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 – </w:t>
                  </w:r>
                  <w:r>
                    <w:rPr>
                      <w:rFonts w:ascii="Times New Roman" w:hAnsi="Times New Roman" w:cs="Times New Roman"/>
                      <w:sz w:val="18"/>
                      <w:szCs w:val="18"/>
                      <w:lang w:eastAsia="tr-TR"/>
                    </w:rPr>
                    <w:t>(1) Bu Tebliğin amacı, yerli üreticiler Oğuz Tekstil San. ve Tic. A.Ş</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Kipaş</w:t>
                  </w:r>
                  <w:proofErr w:type="spellEnd"/>
                  <w:r>
                    <w:rPr>
                      <w:rFonts w:ascii="Times New Roman" w:hAnsi="Times New Roman" w:cs="Times New Roman"/>
                      <w:sz w:val="18"/>
                      <w:szCs w:val="18"/>
                      <w:lang w:eastAsia="tr-TR"/>
                    </w:rPr>
                    <w:t> Mensucat İşletmeleri A.Ş., Bakırlar İplik San. ve Tic. Ltd. Şti</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Kıvanç Tekstil San. ve Tic. A.Ş</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BTD Tekstil San. ve Tic. A.Ş</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Can Tekstil Entegre Tesisler ve Tarım Ürünleri San. Tic. A.Ş</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Özdoku</w:t>
                  </w:r>
                  <w:proofErr w:type="spellEnd"/>
                  <w:r>
                    <w:rPr>
                      <w:rFonts w:ascii="Times New Roman" w:hAnsi="Times New Roman" w:cs="Times New Roman"/>
                      <w:sz w:val="18"/>
                      <w:szCs w:val="18"/>
                      <w:lang w:eastAsia="tr-TR"/>
                    </w:rPr>
                    <w:t> Tekstil San. Tic. Ltd. Şti</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Kimteks</w:t>
                  </w:r>
                  <w:proofErr w:type="spellEnd"/>
                  <w:r>
                    <w:rPr>
                      <w:rFonts w:ascii="Times New Roman" w:hAnsi="Times New Roman" w:cs="Times New Roman"/>
                      <w:sz w:val="18"/>
                      <w:szCs w:val="18"/>
                      <w:lang w:eastAsia="tr-TR"/>
                    </w:rPr>
                    <w:t> Tekstil İnş. Tic. ve San. A.Ş</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Uğurteks</w:t>
                  </w:r>
                  <w:proofErr w:type="spellEnd"/>
                  <w:r>
                    <w:rPr>
                      <w:rFonts w:ascii="Times New Roman" w:hAnsi="Times New Roman" w:cs="Times New Roman"/>
                      <w:sz w:val="18"/>
                      <w:szCs w:val="18"/>
                      <w:lang w:eastAsia="tr-TR"/>
                    </w:rPr>
                    <w:t> Tekstil Ürünleri Tic. ve San. A.Ş</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Meteks</w:t>
                  </w:r>
                  <w:proofErr w:type="spellEnd"/>
                  <w:r>
                    <w:rPr>
                      <w:rFonts w:ascii="Times New Roman" w:hAnsi="Times New Roman" w:cs="Times New Roman"/>
                      <w:sz w:val="18"/>
                      <w:szCs w:val="18"/>
                      <w:lang w:eastAsia="tr-TR"/>
                    </w:rPr>
                    <w:t> Moda Dokuma Kumaş San. </w:t>
                  </w:r>
                  <w:proofErr w:type="gramStart"/>
                  <w:r>
                    <w:rPr>
                      <w:rFonts w:ascii="Times New Roman" w:hAnsi="Times New Roman" w:cs="Times New Roman"/>
                      <w:sz w:val="18"/>
                      <w:szCs w:val="18"/>
                      <w:lang w:eastAsia="tr-TR"/>
                    </w:rPr>
                    <w:t>ve</w:t>
                  </w:r>
                  <w:proofErr w:type="gramEnd"/>
                  <w:r>
                    <w:rPr>
                      <w:rFonts w:ascii="Times New Roman" w:hAnsi="Times New Roman" w:cs="Times New Roman"/>
                      <w:sz w:val="18"/>
                      <w:szCs w:val="18"/>
                      <w:lang w:eastAsia="tr-TR"/>
                    </w:rPr>
                    <w:t> Tic. Ltd. Şti. ve Akın Tekstil A.Ş. tarafından yapılan ve Şimşek Tekstil San. ve Tic. Ltd. Şti</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Bossa Tic. ve San. İşl. A.Ş</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Arseteks</w:t>
                  </w:r>
                  <w:proofErr w:type="spellEnd"/>
                  <w:r>
                    <w:rPr>
                      <w:rFonts w:ascii="Times New Roman" w:hAnsi="Times New Roman" w:cs="Times New Roman"/>
                      <w:sz w:val="18"/>
                      <w:szCs w:val="18"/>
                      <w:lang w:eastAsia="tr-TR"/>
                    </w:rPr>
                    <w:t> Tekstil Tarım Kimya San. ve Tic. Ltd. Şti</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Almodo</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Altunlar</w:t>
                  </w:r>
                  <w:proofErr w:type="spellEnd"/>
                  <w:r>
                    <w:rPr>
                      <w:rFonts w:ascii="Times New Roman" w:hAnsi="Times New Roman" w:cs="Times New Roman"/>
                      <w:sz w:val="18"/>
                      <w:szCs w:val="18"/>
                      <w:lang w:eastAsia="tr-TR"/>
                    </w:rPr>
                    <w:t> Tekstil San. </w:t>
                  </w:r>
                  <w:proofErr w:type="gramStart"/>
                  <w:r>
                    <w:rPr>
                      <w:rFonts w:ascii="Times New Roman" w:hAnsi="Times New Roman" w:cs="Times New Roman"/>
                      <w:sz w:val="18"/>
                      <w:szCs w:val="18"/>
                      <w:lang w:eastAsia="tr-TR"/>
                    </w:rPr>
                    <w:t>ve</w:t>
                  </w:r>
                  <w:proofErr w:type="gramEnd"/>
                  <w:r>
                    <w:rPr>
                      <w:rFonts w:ascii="Times New Roman" w:hAnsi="Times New Roman" w:cs="Times New Roman"/>
                      <w:sz w:val="18"/>
                      <w:szCs w:val="18"/>
                      <w:lang w:eastAsia="tr-TR"/>
                    </w:rPr>
                    <w:t> Tic. A.Ş. ve Tarsus Tekstil Sanayi ve Tic. A.Ş. firmaları tarafından desteklenen başvuruya istinaden Çin Halk Cumhuriyeti menşeli “sentetik veya suni devamsız liflerden dokunmuş mensucat” ürününe yönelik yürürlükte bulunan dampinge karşı kesin önleme ilişkin olarak bir nihai gözden geçirme soruşturması açılması ve açılan soruşturmanın usul ve esaslarının belirlenmesidir.</w:t>
                  </w:r>
                </w:p>
                <w:p w:rsidR="00515328" w:rsidRDefault="0051532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Dayanak</w:t>
                  </w:r>
                </w:p>
                <w:p w:rsidR="00515328" w:rsidRDefault="0051532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2 –</w:t>
                  </w:r>
                  <w:r>
                    <w:rPr>
                      <w:rFonts w:ascii="Times New Roman" w:hAnsi="Times New Roman" w:cs="Times New Roman"/>
                      <w:sz w:val="18"/>
                      <w:szCs w:val="18"/>
                      <w:lang w:eastAsia="tr-TR"/>
                    </w:rPr>
                    <w:t> (1) Bu Tebliğ, </w:t>
                  </w:r>
                  <w:proofErr w:type="gramStart"/>
                  <w:r>
                    <w:rPr>
                      <w:rFonts w:ascii="Times New Roman" w:hAnsi="Times New Roman" w:cs="Times New Roman"/>
                      <w:sz w:val="18"/>
                      <w:szCs w:val="18"/>
                      <w:lang w:eastAsia="tr-TR"/>
                    </w:rPr>
                    <w:t>14/6/1989</w:t>
                  </w:r>
                  <w:proofErr w:type="gramEnd"/>
                  <w:r>
                    <w:rPr>
                      <w:rFonts w:ascii="Times New Roman" w:hAnsi="Times New Roman" w:cs="Times New Roman"/>
                      <w:sz w:val="18"/>
                      <w:szCs w:val="18"/>
                      <w:lang w:eastAsia="tr-TR"/>
                    </w:rPr>
                    <w:t xml:space="preserve">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 Hakkında Yönetmeliğe dayanılarak hazırlanmıştır.</w:t>
                  </w:r>
                </w:p>
                <w:p w:rsidR="00515328" w:rsidRDefault="0051532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Tanımlar</w:t>
                  </w:r>
                </w:p>
                <w:p w:rsidR="00515328" w:rsidRDefault="0051532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3 –</w:t>
                  </w:r>
                  <w:r>
                    <w:rPr>
                      <w:rFonts w:ascii="Times New Roman" w:hAnsi="Times New Roman" w:cs="Times New Roman"/>
                      <w:sz w:val="18"/>
                      <w:szCs w:val="18"/>
                      <w:lang w:eastAsia="tr-TR"/>
                    </w:rPr>
                    <w:t> (1) Bu Tebliğde geçen;</w:t>
                  </w:r>
                </w:p>
                <w:p w:rsidR="00515328" w:rsidRDefault="0051532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a) Bakanlık: Ekonomi Bakanlığını,</w:t>
                  </w:r>
                </w:p>
                <w:p w:rsidR="00515328" w:rsidRDefault="0051532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b) ÇHC: Çin Halk Cumhuriyetini,</w:t>
                  </w:r>
                </w:p>
                <w:p w:rsidR="00515328" w:rsidRDefault="0051532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c) Genel Müdürlük: Bakanlık İthalat Genel Müdürlüğünü,</w:t>
                  </w:r>
                </w:p>
                <w:p w:rsidR="00515328" w:rsidRDefault="0051532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ç) GTP: Gümrük tarife pozisyonunu,</w:t>
                  </w:r>
                </w:p>
                <w:p w:rsidR="00515328" w:rsidRDefault="0051532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d) NGGS: Nihai Gözden Geçirme Soruşturmasını,</w:t>
                  </w:r>
                </w:p>
                <w:p w:rsidR="00515328" w:rsidRDefault="0051532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e) TGTC: İstatistik Pozisyonlarına Bölünmüş Türk Gümrük Tarife Cetvelini,</w:t>
                  </w:r>
                </w:p>
                <w:p w:rsidR="00515328" w:rsidRDefault="0051532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f) Yönetmelik: </w:t>
                  </w:r>
                  <w:proofErr w:type="gramStart"/>
                  <w:r>
                    <w:rPr>
                      <w:rFonts w:ascii="Times New Roman" w:hAnsi="Times New Roman" w:cs="Times New Roman"/>
                      <w:sz w:val="18"/>
                      <w:szCs w:val="18"/>
                      <w:lang w:eastAsia="tr-TR"/>
                    </w:rPr>
                    <w:t>30/10/1999</w:t>
                  </w:r>
                  <w:proofErr w:type="gramEnd"/>
                  <w:r>
                    <w:rPr>
                      <w:rFonts w:ascii="Times New Roman" w:hAnsi="Times New Roman" w:cs="Times New Roman"/>
                      <w:sz w:val="18"/>
                      <w:szCs w:val="18"/>
                      <w:lang w:eastAsia="tr-TR"/>
                    </w:rPr>
                    <w:t xml:space="preserve"> tarihli ve 23861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 Hakkında Yönetmeliği,</w:t>
                  </w:r>
                </w:p>
                <w:p w:rsidR="00515328" w:rsidRDefault="00515328">
                  <w:pPr>
                    <w:spacing w:line="240" w:lineRule="atLeast"/>
                    <w:ind w:firstLine="566"/>
                    <w:jc w:val="both"/>
                    <w:rPr>
                      <w:rFonts w:ascii="Times New Roman" w:hAnsi="Times New Roman" w:cs="Times New Roman"/>
                      <w:sz w:val="19"/>
                      <w:szCs w:val="19"/>
                      <w:lang w:eastAsia="tr-TR"/>
                    </w:rPr>
                  </w:pPr>
                  <w:proofErr w:type="gramStart"/>
                  <w:r>
                    <w:rPr>
                      <w:rFonts w:ascii="Times New Roman" w:hAnsi="Times New Roman" w:cs="Times New Roman"/>
                      <w:sz w:val="18"/>
                      <w:szCs w:val="18"/>
                      <w:lang w:eastAsia="tr-TR"/>
                    </w:rPr>
                    <w:t>ifade</w:t>
                  </w:r>
                  <w:proofErr w:type="gramEnd"/>
                  <w:r>
                    <w:rPr>
                      <w:rFonts w:ascii="Times New Roman" w:hAnsi="Times New Roman" w:cs="Times New Roman"/>
                      <w:sz w:val="18"/>
                      <w:szCs w:val="18"/>
                      <w:lang w:eastAsia="tr-TR"/>
                    </w:rPr>
                    <w:t> eder.</w:t>
                  </w:r>
                </w:p>
                <w:p w:rsidR="00515328" w:rsidRDefault="0051532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Önleme tabi ürün</w:t>
                  </w:r>
                </w:p>
                <w:p w:rsidR="00515328" w:rsidRDefault="0051532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4 –</w:t>
                  </w:r>
                  <w:r>
                    <w:rPr>
                      <w:rFonts w:ascii="Times New Roman" w:hAnsi="Times New Roman" w:cs="Times New Roman"/>
                      <w:sz w:val="18"/>
                      <w:szCs w:val="18"/>
                      <w:lang w:eastAsia="tr-TR"/>
                    </w:rPr>
                    <w:t> (1) Önleme tabi ürün, 55.13, 55.14, 55.15 ve 55.16 </w:t>
                  </w:r>
                  <w:proofErr w:type="spellStart"/>
                  <w:r>
                    <w:rPr>
                      <w:rFonts w:ascii="Times New Roman" w:hAnsi="Times New Roman" w:cs="Times New Roman"/>
                      <w:sz w:val="18"/>
                      <w:szCs w:val="18"/>
                      <w:lang w:eastAsia="tr-TR"/>
                    </w:rPr>
                    <w:t>GTP’leri</w:t>
                  </w:r>
                  <w:proofErr w:type="spellEnd"/>
                  <w:r>
                    <w:rPr>
                      <w:rFonts w:ascii="Times New Roman" w:hAnsi="Times New Roman" w:cs="Times New Roman"/>
                      <w:sz w:val="18"/>
                      <w:szCs w:val="18"/>
                      <w:lang w:eastAsia="tr-TR"/>
                    </w:rPr>
                    <w:t xml:space="preserve"> altında sınıflandırılan “sentetik veya suni devamsız liflerden dokunmuş </w:t>
                  </w:r>
                  <w:proofErr w:type="spellStart"/>
                  <w:r>
                    <w:rPr>
                      <w:rFonts w:ascii="Times New Roman" w:hAnsi="Times New Roman" w:cs="Times New Roman"/>
                      <w:sz w:val="18"/>
                      <w:szCs w:val="18"/>
                      <w:lang w:eastAsia="tr-TR"/>
                    </w:rPr>
                    <w:t>mensucat”tır</w:t>
                  </w:r>
                  <w:proofErr w:type="spellEnd"/>
                  <w:r>
                    <w:rPr>
                      <w:rFonts w:ascii="Times New Roman" w:hAnsi="Times New Roman" w:cs="Times New Roman"/>
                      <w:sz w:val="18"/>
                      <w:szCs w:val="18"/>
                      <w:lang w:eastAsia="tr-TR"/>
                    </w:rPr>
                    <w:t>.</w:t>
                  </w:r>
                </w:p>
                <w:p w:rsidR="00515328" w:rsidRDefault="0051532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Bahse konu </w:t>
                  </w:r>
                  <w:proofErr w:type="spellStart"/>
                  <w:r>
                    <w:rPr>
                      <w:rFonts w:ascii="Times New Roman" w:hAnsi="Times New Roman" w:cs="Times New Roman"/>
                      <w:sz w:val="18"/>
                      <w:szCs w:val="18"/>
                      <w:lang w:eastAsia="tr-TR"/>
                    </w:rPr>
                    <w:t>GTP’ler</w:t>
                  </w:r>
                  <w:proofErr w:type="spellEnd"/>
                  <w:r>
                    <w:rPr>
                      <w:rFonts w:ascii="Times New Roman" w:hAnsi="Times New Roman" w:cs="Times New Roman"/>
                      <w:sz w:val="18"/>
                      <w:szCs w:val="18"/>
                      <w:lang w:eastAsia="tr-TR"/>
                    </w:rPr>
                    <w:t>, yalnızca bilgi amaçlı verilmiş olup bağlayıcı mahiyette değildir.</w:t>
                  </w:r>
                </w:p>
                <w:p w:rsidR="00515328" w:rsidRDefault="0051532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Önleme tabi ürünün </w:t>
                  </w:r>
                  <w:proofErr w:type="spellStart"/>
                  <w:r>
                    <w:rPr>
                      <w:rFonts w:ascii="Times New Roman" w:hAnsi="Times New Roman" w:cs="Times New Roman"/>
                      <w:sz w:val="18"/>
                      <w:szCs w:val="18"/>
                      <w:lang w:eastAsia="tr-TR"/>
                    </w:rPr>
                    <w:t>TGTC’de</w:t>
                  </w:r>
                  <w:proofErr w:type="spellEnd"/>
                  <w:r>
                    <w:rPr>
                      <w:rFonts w:ascii="Times New Roman" w:hAnsi="Times New Roman" w:cs="Times New Roman"/>
                      <w:sz w:val="18"/>
                      <w:szCs w:val="18"/>
                      <w:lang w:eastAsia="tr-TR"/>
                    </w:rPr>
                    <w:t> yer alan tarife pozisyonunda ve/veya eşya tanımında yapılacak değişiklikler bu Tebliğ hükümlerinin uygulanmasına engel teşkil etmez.</w:t>
                  </w:r>
                </w:p>
                <w:p w:rsidR="00515328" w:rsidRDefault="0051532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Başvurunun temsil niteliği</w:t>
                  </w:r>
                </w:p>
                <w:p w:rsidR="00515328" w:rsidRDefault="0051532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5 – </w:t>
                  </w:r>
                  <w:r>
                    <w:rPr>
                      <w:rFonts w:ascii="Times New Roman" w:hAnsi="Times New Roman" w:cs="Times New Roman"/>
                      <w:sz w:val="18"/>
                      <w:szCs w:val="18"/>
                      <w:lang w:eastAsia="tr-TR"/>
                    </w:rPr>
                    <w:t>(1) Başvuru aşamasında sunulan delillerden, başvuruda bulunan firmaların Yönetmeliğin 18 inci ve 20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maddeleri çerçevesinde yerli üretim dalını temsil niteliğini haiz olduğu anlaşılmış olup, Tebliğin ilgili bölümlerinde bu firmalar, yerli üretim dalı olarak anılacaktır.</w:t>
                  </w:r>
                </w:p>
                <w:p w:rsidR="00515328" w:rsidRDefault="0051532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Mevcut önlem</w:t>
                  </w:r>
                </w:p>
                <w:p w:rsidR="00515328" w:rsidRDefault="0051532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6 – </w:t>
                  </w:r>
                  <w:r>
                    <w:rPr>
                      <w:rFonts w:ascii="Times New Roman" w:hAnsi="Times New Roman" w:cs="Times New Roman"/>
                      <w:sz w:val="18"/>
                      <w:szCs w:val="18"/>
                      <w:lang w:eastAsia="tr-TR"/>
                    </w:rPr>
                    <w:t>(1) </w:t>
                  </w:r>
                  <w:proofErr w:type="gramStart"/>
                  <w:r>
                    <w:rPr>
                      <w:rFonts w:ascii="Times New Roman" w:hAnsi="Times New Roman" w:cs="Times New Roman"/>
                      <w:sz w:val="18"/>
                      <w:szCs w:val="18"/>
                      <w:lang w:eastAsia="tr-TR"/>
                    </w:rPr>
                    <w:t>15/2/2001</w:t>
                  </w:r>
                  <w:proofErr w:type="gramEnd"/>
                  <w:r>
                    <w:rPr>
                      <w:rFonts w:ascii="Times New Roman" w:hAnsi="Times New Roman" w:cs="Times New Roman"/>
                      <w:sz w:val="18"/>
                      <w:szCs w:val="18"/>
                      <w:lang w:eastAsia="tr-TR"/>
                    </w:rPr>
                    <w:t xml:space="preserve"> tarihli ve 24319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2001/2) uyarınca, ÇHC menşeli “sentetik veya suni devamsız liflerden dokunmuş mensucat” ithalatında CIF bedelin %87’si oranında dampinge karşı kesin önlem yürürlüğe konulmuştur.</w:t>
                  </w:r>
                </w:p>
                <w:p w:rsidR="00515328" w:rsidRDefault="0051532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 xml:space="preserve">(2) Söz konusu önleme ilişkin yürütülen ilk NGGS 19/6/2007 tarihli ve 26557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2007/10) </w:t>
                  </w:r>
                  <w:proofErr w:type="gramStart"/>
                  <w:r>
                    <w:rPr>
                      <w:rFonts w:ascii="Times New Roman" w:hAnsi="Times New Roman" w:cs="Times New Roman"/>
                      <w:sz w:val="18"/>
                      <w:szCs w:val="18"/>
                      <w:lang w:eastAsia="tr-TR"/>
                    </w:rPr>
                    <w:t>ile;</w:t>
                  </w:r>
                  <w:proofErr w:type="gramEnd"/>
                  <w:r>
                    <w:rPr>
                      <w:rFonts w:ascii="Times New Roman" w:hAnsi="Times New Roman" w:cs="Times New Roman"/>
                      <w:sz w:val="18"/>
                      <w:szCs w:val="18"/>
                      <w:lang w:eastAsia="tr-TR"/>
                    </w:rPr>
                    <w:t xml:space="preserve"> ikinci NGGS ise 5/5/2013 tarihli ve 28638 sayılı Resmi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2013/10) ile sonuçlandırılmış olup, anılan soruşturmalar sonucunda dampinge karşı kesin önlemin aynen uygulanmaya devam edilmesine karar verilmiştir.</w:t>
                  </w:r>
                </w:p>
                <w:p w:rsidR="00515328" w:rsidRDefault="0051532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ÇHC menşeli “sentetik veya suni devamsız liflerden dokunmuş mensucat” ithalatında uygulanmakta olan dampinge karşı önlemin Bulgaristan ve Polonya üzerinden menşe saptırması yapılarak etkisiz kılındığı iddiası ile başlatılan önlemlerin etkisiz kılınmasına karşı soruşturma neticesinde, </w:t>
                  </w:r>
                  <w:proofErr w:type="gramStart"/>
                  <w:r>
                    <w:rPr>
                      <w:rFonts w:ascii="Times New Roman" w:hAnsi="Times New Roman" w:cs="Times New Roman"/>
                      <w:sz w:val="18"/>
                      <w:szCs w:val="18"/>
                      <w:lang w:eastAsia="tr-TR"/>
                    </w:rPr>
                    <w:t>22/8/2015</w:t>
                  </w:r>
                  <w:proofErr w:type="gramEnd"/>
                  <w:r>
                    <w:rPr>
                      <w:rFonts w:ascii="Times New Roman" w:hAnsi="Times New Roman" w:cs="Times New Roman"/>
                      <w:sz w:val="18"/>
                      <w:szCs w:val="18"/>
                      <w:lang w:eastAsia="tr-TR"/>
                    </w:rPr>
                    <w:t xml:space="preserve"> tarihli ve 29453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2015/40) ile Bulgaristan ve Polonya menşeli olarak beyan edilen ve/veya bu ülkeler çıkışlı ithalatta, ÇHC menşeli önlem konusu ürün için yürürlükte </w:t>
                  </w:r>
                  <w:r>
                    <w:rPr>
                      <w:rFonts w:ascii="Times New Roman" w:hAnsi="Times New Roman" w:cs="Times New Roman"/>
                      <w:sz w:val="18"/>
                      <w:szCs w:val="18"/>
                      <w:lang w:eastAsia="tr-TR"/>
                    </w:rPr>
                    <w:lastRenderedPageBreak/>
                    <w:t>bulunan dampinge karşı kesin önlem ile aynı oranda dampinge karşı kesin önlemin yürürlüğe konulmasına karar verilmiştir.</w:t>
                  </w:r>
                </w:p>
                <w:p w:rsidR="00515328" w:rsidRDefault="0051532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Gerekçe</w:t>
                  </w:r>
                </w:p>
                <w:p w:rsidR="00515328" w:rsidRDefault="0051532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7 –</w:t>
                  </w:r>
                  <w:r>
                    <w:rPr>
                      <w:rFonts w:ascii="Times New Roman" w:hAnsi="Times New Roman" w:cs="Times New Roman"/>
                      <w:sz w:val="18"/>
                      <w:szCs w:val="18"/>
                      <w:lang w:eastAsia="tr-TR"/>
                    </w:rPr>
                    <w:t> (1) Yönetmeliğin 35 inci maddesinin ikinci fıkrası hükmünce, </w:t>
                  </w:r>
                  <w:proofErr w:type="gramStart"/>
                  <w:r>
                    <w:rPr>
                      <w:rFonts w:ascii="Times New Roman" w:hAnsi="Times New Roman" w:cs="Times New Roman"/>
                      <w:sz w:val="18"/>
                      <w:szCs w:val="18"/>
                      <w:lang w:eastAsia="tr-TR"/>
                    </w:rPr>
                    <w:t>11/7/2017</w:t>
                  </w:r>
                  <w:proofErr w:type="gramEnd"/>
                  <w:r>
                    <w:rPr>
                      <w:rFonts w:ascii="Times New Roman" w:hAnsi="Times New Roman" w:cs="Times New Roman"/>
                      <w:sz w:val="18"/>
                      <w:szCs w:val="18"/>
                      <w:lang w:eastAsia="tr-TR"/>
                    </w:rPr>
                    <w:t xml:space="preserve"> tarihli ve 30121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2017/19) ile mevcut önlemin yürürlükten kalkacağı ve ilgili ürünün yerli üreticilerinin veya yerli üretim dalı adına hareket ettiğini tevsik eden gerçek veya tüzel kişi ya da kuruluşların mevzuatta öngörülen sürelerde yeterli delillerle desteklenmiş bir başvuru ile NGGS açılması talebinde bulunabilecekleri duyurulmuştur.</w:t>
                  </w:r>
                </w:p>
                <w:p w:rsidR="00515328" w:rsidRDefault="0051532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Mezkûr ilanı müteakip yerli üretim dalı tarafından iletilen başvuruların incelenmesi neticesinde, ÇHC menşeli önleme konu ürün için uygulanan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karşı önlemin yürürlükten kalkması halinde dampingin ve zararın devam etmesi veya yeniden meydana gelmesinin muhtemel olduğuna ilişkin olarak bir NGGS açılmasını haklı kılacak bilgi, belge ve delillerin mevcut olduğu anlaşılmıştır.</w:t>
                  </w:r>
                </w:p>
                <w:p w:rsidR="00515328" w:rsidRDefault="0051532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Karar ve işlemler</w:t>
                  </w:r>
                </w:p>
                <w:p w:rsidR="00515328" w:rsidRDefault="0051532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8 –</w:t>
                  </w:r>
                  <w:r>
                    <w:rPr>
                      <w:rFonts w:ascii="Times New Roman" w:hAnsi="Times New Roman" w:cs="Times New Roman"/>
                      <w:sz w:val="18"/>
                      <w:szCs w:val="18"/>
                      <w:lang w:eastAsia="tr-TR"/>
                    </w:rPr>
                    <w:t> (1) Yapılan inceleme sonucunda; NGGS açılabilmesi için yeterli bilgi, belge ve delillerin bulunduğu anlaşıldığından, İthalatta Haksız Rekabeti Değerlendirme Kurulunun kararı ve Ekonomi Bakanının onayı ile ÇHC menşeli önlem konusu ürüne yönelik olarak Yönetmeliğin 35 inci maddesi çerçevesinde bir NGGS açılmasına karar verilmiştir.</w:t>
                  </w:r>
                </w:p>
                <w:p w:rsidR="00515328" w:rsidRDefault="0051532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Soruşturma, Genel Müdürlük tarafından yürütülür.</w:t>
                  </w:r>
                </w:p>
                <w:p w:rsidR="00515328" w:rsidRDefault="0051532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Piyasa ekonomisi değerlendirmesi</w:t>
                  </w:r>
                </w:p>
                <w:p w:rsidR="00515328" w:rsidRDefault="00515328">
                  <w:pPr>
                    <w:spacing w:line="240" w:lineRule="atLeast"/>
                    <w:ind w:firstLine="566"/>
                    <w:jc w:val="both"/>
                    <w:rPr>
                      <w:rFonts w:ascii="Times New Roman" w:hAnsi="Times New Roman" w:cs="Times New Roman"/>
                      <w:sz w:val="19"/>
                      <w:szCs w:val="19"/>
                      <w:lang w:eastAsia="tr-TR"/>
                    </w:rPr>
                  </w:pPr>
                  <w:proofErr w:type="gramStart"/>
                  <w:r>
                    <w:rPr>
                      <w:rFonts w:ascii="Times New Roman" w:hAnsi="Times New Roman" w:cs="Times New Roman"/>
                      <w:b/>
                      <w:bCs/>
                      <w:sz w:val="18"/>
                      <w:szCs w:val="18"/>
                      <w:lang w:eastAsia="tr-TR"/>
                    </w:rPr>
                    <w:t>MADDE 9 –</w:t>
                  </w:r>
                  <w:r>
                    <w:rPr>
                      <w:rFonts w:ascii="Times New Roman" w:hAnsi="Times New Roman" w:cs="Times New Roman"/>
                      <w:sz w:val="18"/>
                      <w:szCs w:val="18"/>
                      <w:lang w:eastAsia="tr-TR"/>
                    </w:rPr>
                    <w:t> (1) </w:t>
                  </w:r>
                  <w:proofErr w:type="spellStart"/>
                  <w:r>
                    <w:rPr>
                      <w:rFonts w:ascii="Times New Roman" w:hAnsi="Times New Roman" w:cs="Times New Roman"/>
                      <w:sz w:val="18"/>
                      <w:szCs w:val="18"/>
                      <w:lang w:eastAsia="tr-TR"/>
                    </w:rPr>
                    <w:t>ÇHC’de</w:t>
                  </w:r>
                  <w:proofErr w:type="spellEnd"/>
                  <w:r>
                    <w:rPr>
                      <w:rFonts w:ascii="Times New Roman" w:hAnsi="Times New Roman" w:cs="Times New Roman"/>
                      <w:sz w:val="18"/>
                      <w:szCs w:val="18"/>
                      <w:lang w:eastAsia="tr-TR"/>
                    </w:rPr>
                    <w:t> yerleşik soruşturmaya tabi üretici veya üreticilerin soruşturma konusu ürünün üretiminde ve satışında Yönetmeliğin Ek 1 inci maddesindeki ölçütler çerçevesinde piyasa ekonomisi koşullarının geçerli olduğunu 12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maddede belirtilen süreler içinde yeterli deliller ile ispat etmesi durumunda bu üretici veya üreticiler için normal değerin tespitinde Yönetmeliğin 5 inci maddesi, aksi takdirde Yönetmeliğin 7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maddesi hükümleri uygulanır. </w:t>
                  </w:r>
                  <w:proofErr w:type="gramEnd"/>
                  <w:r>
                    <w:rPr>
                      <w:rFonts w:ascii="Times New Roman" w:hAnsi="Times New Roman" w:cs="Times New Roman"/>
                      <w:sz w:val="18"/>
                      <w:szCs w:val="18"/>
                      <w:lang w:eastAsia="tr-TR"/>
                    </w:rPr>
                    <w:t>Yönetmeliğin 7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maddesi hükümlerinin tatbiki halinde adı geçen ülke için piyasa ekonomisi uygulayan emsal ülke olarak Türkiye’nin seçilmesi öngörülür.</w:t>
                  </w:r>
                </w:p>
                <w:p w:rsidR="00515328" w:rsidRDefault="0051532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Soru formlarının iletilmesi</w:t>
                  </w:r>
                </w:p>
                <w:p w:rsidR="00515328" w:rsidRDefault="0051532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10 –</w:t>
                  </w:r>
                  <w:r>
                    <w:rPr>
                      <w:rFonts w:ascii="Times New Roman" w:hAnsi="Times New Roman" w:cs="Times New Roman"/>
                      <w:sz w:val="18"/>
                      <w:szCs w:val="18"/>
                      <w:lang w:eastAsia="tr-TR"/>
                    </w:rPr>
                    <w:t> (1) Soruşturma açılmasını müteakip, başvuruda belirtilen ve Bakanlıkça tespit edilen soruşturmaya konu ürünün bilinen ithalatçılarına, soruşturma konusu ülkede yerleşik bilinen üretici/ihracatçılarına ve soruşturmaya konu ülkenin Ankara’daki Büyükelçiliğine soruşturmanın açılışına ilişkin bildirimde bulunulur.</w:t>
                  </w:r>
                </w:p>
                <w:p w:rsidR="00515328" w:rsidRDefault="0051532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Bildirimde, soruşturma açılış Tebliği, başvurunun gizli olmayan özeti ve soru formlarına erişim hususunda bilgiye yer verilir.</w:t>
                  </w:r>
                </w:p>
                <w:p w:rsidR="00515328" w:rsidRDefault="0051532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Bakanlıkça tespit edilememesi nedeniyle bildirim gönderilemeyen veya kendilerine bildirim ulaşmayan diğer ilgili tarafların soru formuna Bakanlığın internet sayfasındaki ilgili bölümden erişmeleri mümkündür.</w:t>
                  </w:r>
                </w:p>
                <w:p w:rsidR="00515328" w:rsidRDefault="0051532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Cevapların ve görüşlerin toplanması</w:t>
                  </w:r>
                </w:p>
                <w:p w:rsidR="00515328" w:rsidRDefault="0051532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11 – </w:t>
                  </w:r>
                  <w:r>
                    <w:rPr>
                      <w:rFonts w:ascii="Times New Roman" w:hAnsi="Times New Roman" w:cs="Times New Roman"/>
                      <w:sz w:val="18"/>
                      <w:szCs w:val="18"/>
                      <w:lang w:eastAsia="tr-TR"/>
                    </w:rPr>
                    <w:t>(1) Soruşturmaya ilişkin yazılı ve sözlü iletişim Türkçe yapılır. İlgili tarafların soru formuna ilişkin yanıtlarını ve bu yanıtlar dışında kalan tüm bilgi, belge, görüş ve taleplerini yazılı olarak Türkçe sunmaları gerekir. Türkçe dışında bir dilde sunulan yanıt, bilgi, belge, görüş ve talepler dikkate alınmaz.</w:t>
                  </w:r>
                </w:p>
                <w:p w:rsidR="00515328" w:rsidRDefault="0051532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İlgili taraflar, soru formunda istenilen bilgiler haricinde soruşturmayla ilgili olduğu düşünülen diğer bilgi, belge ve görüşlerini, destekleyici deliller ile birlikte Genel Müdürlüğe yazılı olarak 12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maddenin ikinci fıkrasında belirtilen süre içerisinde sunabilir.</w:t>
                  </w:r>
                </w:p>
                <w:p w:rsidR="00515328" w:rsidRDefault="0051532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Soruşturmanın sonucundan etkilenebileceklerini iddia eden; ancak 10 uncu maddenin birinci ve üçüncü fıkraları kapsamına girmeyen meslek kuruluşları, tüketici dernekleri, üretim dalındaki işçi veya işveren sendikaları, ürünü girdi olarak kullanan işletmeler gibi diğer ilgili taraflar görüşlerini Genel Müdürlüğe yazılı olarak 12 </w:t>
                  </w:r>
                  <w:proofErr w:type="spellStart"/>
                  <w:r>
                    <w:rPr>
                      <w:rFonts w:ascii="Times New Roman" w:hAnsi="Times New Roman" w:cs="Times New Roman"/>
                      <w:sz w:val="18"/>
                      <w:szCs w:val="18"/>
                      <w:lang w:eastAsia="tr-TR"/>
                    </w:rPr>
                    <w:t>ncimaddenin</w:t>
                  </w:r>
                  <w:proofErr w:type="spellEnd"/>
                  <w:r>
                    <w:rPr>
                      <w:rFonts w:ascii="Times New Roman" w:hAnsi="Times New Roman" w:cs="Times New Roman"/>
                      <w:sz w:val="18"/>
                      <w:szCs w:val="18"/>
                      <w:lang w:eastAsia="tr-TR"/>
                    </w:rPr>
                    <w:t xml:space="preserve"> üçüncü fıkrasında belirtilen süre içerisinde sunabilir.</w:t>
                  </w:r>
                </w:p>
                <w:p w:rsidR="00515328" w:rsidRDefault="0051532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(4) İlgili taraflarca soru formuna verilen cevaplar, soruşturmayla ilgili sunulan diğer bilgi, belge ve görüşler ile destekleyici deliller aksi belirtilmedikçe yazılı olarak sunulur. Yazılı sunumlarda ilgili tarafların isim ve unvanı, adres bilgileri, elektronik posta adresi, telefon, faks numaraları belirtilir. “Türkiye’de yerleşik firma, kurum ve kuruluşlardan ilgili taraf olmak isteyenler” tarafından yazılı sunumlarda kendilerine ait KEP adresleri de belirtilir.</w:t>
                  </w:r>
                </w:p>
                <w:p w:rsidR="00515328" w:rsidRDefault="0051532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(5) Soruşturma süresince Yönetmeliğin 22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maddesinin ikinci fıkrası çerçevesinde gizlilik kaydıyla verilen her türlü bilgi, belge ve görüşün gizli olmayan bir özeti sunulur. Gizli olmayan özet, esas bilginin makul ölçüde anlaşılmasına olanak sağlayacak ayrıntıda olur. İlgili taraflar, istisnai hallerde bu bilgilerin özetlenemeyecek nitelikte olduklarını belirtebilir. Bu gibi istisnai durumlarda, bilgilerin özetlenemeyecek nitelikte olmasının nedenlerinin belirtilmesi gerekir.</w:t>
                  </w:r>
                </w:p>
                <w:p w:rsidR="00515328" w:rsidRDefault="0051532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(6) Soruşturmada “Türkiye’de yerleşik firma, kurum ve kuruluşlardan ilgili taraf olmak isteyenler”, soru formlarına cevapları ile resmi görüşlerini kendilerine ait KEP adreslerinden Bakanlığın aşağıda yer alan KEP adresine gönderir.</w:t>
                  </w:r>
                </w:p>
                <w:p w:rsidR="00515328" w:rsidRDefault="0051532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KEP Adresi: </w:t>
                  </w:r>
                  <w:hyperlink r:id="rId4" w:history="1">
                    <w:r>
                      <w:rPr>
                        <w:rStyle w:val="Kpr"/>
                        <w:rFonts w:ascii="Times New Roman" w:hAnsi="Times New Roman" w:cs="Times New Roman"/>
                        <w:sz w:val="18"/>
                        <w:szCs w:val="18"/>
                        <w:lang w:eastAsia="tr-TR"/>
                      </w:rPr>
                      <w:t>ekonomi@hs01.kep.tr</w:t>
                    </w:r>
                  </w:hyperlink>
                </w:p>
                <w:p w:rsidR="00515328" w:rsidRDefault="0051532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lastRenderedPageBreak/>
                    <w:t>(7) Soruşturmada “Yurtdışında yerleşik firma, kurum ve kuruluşlardan ilgili taraf olmak isteyenler”, soru formlarına cevapları ile resmi görüşlerini Bakanlığın aşağıda yer alan EBYS e-posta adresine ve posta adresine gönderir.</w:t>
                  </w:r>
                </w:p>
                <w:p w:rsidR="00515328" w:rsidRDefault="0051532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EBYS E-posta Adresi: </w:t>
                  </w:r>
                  <w:hyperlink r:id="rId5" w:history="1">
                    <w:r>
                      <w:rPr>
                        <w:rStyle w:val="Kpr"/>
                        <w:rFonts w:ascii="Times New Roman" w:hAnsi="Times New Roman" w:cs="Times New Roman"/>
                        <w:sz w:val="18"/>
                        <w:szCs w:val="18"/>
                        <w:lang w:eastAsia="tr-TR"/>
                      </w:rPr>
                      <w:t>ithebys@ekonomi.gov.tr</w:t>
                    </w:r>
                  </w:hyperlink>
                </w:p>
                <w:p w:rsidR="00515328" w:rsidRDefault="0051532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Posta Adresi: T.C. Ekonomi Bakanlığı</w:t>
                  </w:r>
                </w:p>
                <w:p w:rsidR="00515328" w:rsidRDefault="0051532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İthalat Genel Müdürlüğü</w:t>
                  </w:r>
                </w:p>
                <w:p w:rsidR="00515328" w:rsidRDefault="0051532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Damping ve Sübvansiyon Araştırma Dairesi</w:t>
                  </w:r>
                </w:p>
                <w:p w:rsidR="00515328" w:rsidRDefault="00515328">
                  <w:pPr>
                    <w:spacing w:line="240" w:lineRule="atLeast"/>
                    <w:ind w:firstLine="566"/>
                    <w:jc w:val="both"/>
                    <w:rPr>
                      <w:rFonts w:ascii="Times New Roman" w:hAnsi="Times New Roman" w:cs="Times New Roman"/>
                      <w:sz w:val="19"/>
                      <w:szCs w:val="19"/>
                      <w:lang w:eastAsia="tr-TR"/>
                    </w:rPr>
                  </w:pPr>
                  <w:proofErr w:type="spellStart"/>
                  <w:r>
                    <w:rPr>
                      <w:rFonts w:ascii="Times New Roman" w:hAnsi="Times New Roman" w:cs="Times New Roman"/>
                      <w:sz w:val="18"/>
                      <w:szCs w:val="18"/>
                      <w:lang w:eastAsia="tr-TR"/>
                    </w:rPr>
                    <w:t>Söğütözü</w:t>
                  </w:r>
                  <w:proofErr w:type="spellEnd"/>
                  <w:r>
                    <w:rPr>
                      <w:rFonts w:ascii="Times New Roman" w:hAnsi="Times New Roman" w:cs="Times New Roman"/>
                      <w:sz w:val="18"/>
                      <w:szCs w:val="18"/>
                      <w:lang w:eastAsia="tr-TR"/>
                    </w:rPr>
                    <w:t> Mah. 2176. Sok. No:63 Çankaya/ANKARA</w:t>
                  </w:r>
                </w:p>
                <w:p w:rsidR="00515328" w:rsidRDefault="0051532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Süreler</w:t>
                  </w:r>
                </w:p>
                <w:p w:rsidR="00515328" w:rsidRDefault="0051532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12 – </w:t>
                  </w:r>
                  <w:r>
                    <w:rPr>
                      <w:rFonts w:ascii="Times New Roman" w:hAnsi="Times New Roman" w:cs="Times New Roman"/>
                      <w:sz w:val="18"/>
                      <w:szCs w:val="18"/>
                      <w:lang w:eastAsia="tr-TR"/>
                    </w:rPr>
                    <w:t>(1) 10 uncu maddenin birinci fıkrasında belirtilen bildirimin gönderildiği bütün ilgili taraflar için soru formunu cevaplandırma süresi, soruşturmanın açılışına ilişkin bildirimin gönderildiği tarihten itibaren posta süresi dâhil 37 gündür.</w:t>
                  </w:r>
                </w:p>
                <w:p w:rsidR="00515328" w:rsidRDefault="0051532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10 uncu maddenin üçüncü fıkrasında yer alan bildirimin gönderilemediği ilgili taraflar ile 11 inci maddenin ikinci fıkrasında belirtilen bütün ilgili taraflar, soruşturma ile ilgili görüşlerini ve soru formuna ilişkin cevaplarını bu Tebliğin yayımı tarihinden itibaren başlayacak 37 günlük süre içerisinde sunabilir.</w:t>
                  </w:r>
                </w:p>
                <w:p w:rsidR="00515328" w:rsidRDefault="0051532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Soruşturmanın sonucundan etkilenebileceklerini iddia eden 11 inci maddenin üçüncü fıkrası kapsamına giren diğer ilgili taraflar, soruşturma ile ilgili görüşlerini bu Tebliğin yayımı tarihinden itibaren soruşturmanın akışını etkilemeyecek şekilde soruşturma süreci içerisinde sunabilir.</w:t>
                  </w:r>
                </w:p>
                <w:p w:rsidR="00515328" w:rsidRDefault="0051532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İşbirliğine gelinmemesi</w:t>
                  </w:r>
                </w:p>
                <w:p w:rsidR="00515328" w:rsidRDefault="0051532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13 –</w:t>
                  </w:r>
                  <w:r>
                    <w:rPr>
                      <w:rFonts w:ascii="Times New Roman" w:hAnsi="Times New Roman" w:cs="Times New Roman"/>
                      <w:sz w:val="18"/>
                      <w:szCs w:val="18"/>
                      <w:lang w:eastAsia="tr-TR"/>
                    </w:rPr>
                    <w:t> (1) Yönetmeliğin 26 </w:t>
                  </w:r>
                  <w:proofErr w:type="spellStart"/>
                  <w:r>
                    <w:rPr>
                      <w:rFonts w:ascii="Times New Roman" w:hAnsi="Times New Roman" w:cs="Times New Roman"/>
                      <w:sz w:val="18"/>
                      <w:szCs w:val="18"/>
                      <w:lang w:eastAsia="tr-TR"/>
                    </w:rPr>
                    <w:t>ncı</w:t>
                  </w:r>
                  <w:proofErr w:type="spellEnd"/>
                  <w:r>
                    <w:rPr>
                      <w:rFonts w:ascii="Times New Roman" w:hAnsi="Times New Roman" w:cs="Times New Roman"/>
                      <w:sz w:val="18"/>
                      <w:szCs w:val="18"/>
                      <w:lang w:eastAsia="tr-TR"/>
                    </w:rPr>
                    <w:t> maddesi hükmü çerçevesinde, ilgili taraflardan birinin verilen süreler dâhilinde ve istenilen biçimde gerekli bilgi ve belgeleri sağlamaması ya da bu bilgi ve belgelere erişimi reddetmesi veya soruşturmayı engellediğinin anlaşılması veya yanlış ya da yanıltıcı bilgi vermesi hallerinde söz konusu taraf işbirliğine gelmemiş sayılır. Bu gibi hallerde soruşturma kapsamındaki geçici veya nihai belirlemeler, olumlu ya da olumsuz şekilde, mevcut verilere göre yapılır.</w:t>
                  </w:r>
                </w:p>
                <w:p w:rsidR="00515328" w:rsidRDefault="0051532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İlgili tarafların işbirliğine gelmemesi veya kısmen işbirliğine gelmesi halinde bahse konu taraf için soruşturmanın sonucu işbirliğine gelinmesine nazaran daha az avantajlı olabilir.</w:t>
                  </w:r>
                </w:p>
                <w:p w:rsidR="00515328" w:rsidRDefault="0051532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Meri önlemin uygulanması</w:t>
                  </w:r>
                </w:p>
                <w:p w:rsidR="00515328" w:rsidRDefault="0051532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14 –</w:t>
                  </w:r>
                  <w:r>
                    <w:rPr>
                      <w:rFonts w:ascii="Times New Roman" w:hAnsi="Times New Roman" w:cs="Times New Roman"/>
                      <w:sz w:val="18"/>
                      <w:szCs w:val="18"/>
                      <w:lang w:eastAsia="tr-TR"/>
                    </w:rPr>
                    <w:t> (1) Yönetmeliğin 35 inci maddesinin dördüncü fıkrası uyarınca meri önlem soruşturma sonuçlanıncaya kadar yürürlükte kalmaya devam eder.</w:t>
                  </w:r>
                </w:p>
                <w:p w:rsidR="00515328" w:rsidRDefault="0051532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Yetkili merci ve adresi</w:t>
                  </w:r>
                </w:p>
                <w:p w:rsidR="00515328" w:rsidRDefault="0051532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15 –</w:t>
                  </w:r>
                  <w:r>
                    <w:rPr>
                      <w:rFonts w:ascii="Times New Roman" w:hAnsi="Times New Roman" w:cs="Times New Roman"/>
                      <w:sz w:val="18"/>
                      <w:szCs w:val="18"/>
                      <w:lang w:eastAsia="tr-TR"/>
                    </w:rPr>
                    <w:t> (1) Soruşturmayla ilgili bilgi ve belgeler ile görüşlerin aşağıda belirtilen yetkili mercie iletilmesi gerekir.</w:t>
                  </w:r>
                </w:p>
                <w:p w:rsidR="00515328" w:rsidRDefault="0051532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Posta Adresi:</w:t>
                  </w:r>
                </w:p>
                <w:p w:rsidR="00515328" w:rsidRDefault="0051532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T.C. Ekonomi Bakanlığı</w:t>
                  </w:r>
                </w:p>
                <w:p w:rsidR="00515328" w:rsidRDefault="0051532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İthalat Genel Müdürlüğü</w:t>
                  </w:r>
                </w:p>
                <w:p w:rsidR="00515328" w:rsidRDefault="0051532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Damping ve Sübvansiyon Araştırma Dairesi</w:t>
                  </w:r>
                </w:p>
                <w:p w:rsidR="00515328" w:rsidRDefault="00515328">
                  <w:pPr>
                    <w:spacing w:line="240" w:lineRule="atLeast"/>
                    <w:ind w:firstLine="566"/>
                    <w:jc w:val="both"/>
                    <w:rPr>
                      <w:rFonts w:ascii="Times New Roman" w:hAnsi="Times New Roman" w:cs="Times New Roman"/>
                      <w:sz w:val="19"/>
                      <w:szCs w:val="19"/>
                      <w:lang w:eastAsia="tr-TR"/>
                    </w:rPr>
                  </w:pPr>
                  <w:proofErr w:type="spellStart"/>
                  <w:r>
                    <w:rPr>
                      <w:rFonts w:ascii="Times New Roman" w:hAnsi="Times New Roman" w:cs="Times New Roman"/>
                      <w:sz w:val="18"/>
                      <w:szCs w:val="18"/>
                      <w:lang w:eastAsia="tr-TR"/>
                    </w:rPr>
                    <w:t>Söğütözü</w:t>
                  </w:r>
                  <w:proofErr w:type="spellEnd"/>
                  <w:r>
                    <w:rPr>
                      <w:rFonts w:ascii="Times New Roman" w:hAnsi="Times New Roman" w:cs="Times New Roman"/>
                      <w:sz w:val="18"/>
                      <w:szCs w:val="18"/>
                      <w:lang w:eastAsia="tr-TR"/>
                    </w:rPr>
                    <w:t> Mah. 2176. Sok. No:63 Çankaya/ANKARA</w:t>
                  </w:r>
                </w:p>
                <w:p w:rsidR="00515328" w:rsidRDefault="0051532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KEP Adresi: </w:t>
                  </w:r>
                  <w:hyperlink r:id="rId6" w:history="1">
                    <w:r>
                      <w:rPr>
                        <w:rStyle w:val="Kpr"/>
                        <w:rFonts w:ascii="Times New Roman" w:hAnsi="Times New Roman" w:cs="Times New Roman"/>
                        <w:sz w:val="18"/>
                        <w:szCs w:val="18"/>
                        <w:lang w:eastAsia="tr-TR"/>
                      </w:rPr>
                      <w:t>ekonomi@hs01.kep.tr</w:t>
                    </w:r>
                  </w:hyperlink>
                </w:p>
                <w:p w:rsidR="00515328" w:rsidRDefault="0051532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EBYS E-posta Adresi: </w:t>
                  </w:r>
                  <w:hyperlink r:id="rId7" w:history="1">
                    <w:r>
                      <w:rPr>
                        <w:rStyle w:val="Kpr"/>
                        <w:rFonts w:ascii="Times New Roman" w:hAnsi="Times New Roman" w:cs="Times New Roman"/>
                        <w:sz w:val="18"/>
                        <w:szCs w:val="18"/>
                        <w:lang w:eastAsia="tr-TR"/>
                      </w:rPr>
                      <w:t>ithebys@ekonomi.gov.tr</w:t>
                    </w:r>
                  </w:hyperlink>
                </w:p>
                <w:p w:rsidR="00515328" w:rsidRDefault="0051532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Faks: +90 312 204 86 33</w:t>
                  </w:r>
                </w:p>
                <w:p w:rsidR="00515328" w:rsidRDefault="0051532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Soruşturmanın başlangıç tarihi</w:t>
                  </w:r>
                </w:p>
                <w:p w:rsidR="00515328" w:rsidRDefault="0051532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16 –</w:t>
                  </w:r>
                  <w:r>
                    <w:rPr>
                      <w:rFonts w:ascii="Times New Roman" w:hAnsi="Times New Roman" w:cs="Times New Roman"/>
                      <w:sz w:val="18"/>
                      <w:szCs w:val="18"/>
                      <w:lang w:eastAsia="tr-TR"/>
                    </w:rPr>
                    <w:t> (1) Soruşturma, bu Tebliğin yayımı tarihinde başlamış kabul edilir.</w:t>
                  </w:r>
                </w:p>
                <w:p w:rsidR="00515328" w:rsidRDefault="0051532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Yürürlük</w:t>
                  </w:r>
                </w:p>
                <w:p w:rsidR="00515328" w:rsidRDefault="0051532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17 –</w:t>
                  </w:r>
                  <w:r>
                    <w:rPr>
                      <w:rFonts w:ascii="Times New Roman" w:hAnsi="Times New Roman" w:cs="Times New Roman"/>
                      <w:sz w:val="18"/>
                      <w:szCs w:val="18"/>
                      <w:lang w:eastAsia="tr-TR"/>
                    </w:rPr>
                    <w:t> (1) Bu Tebliğ yayımı tarihinde yürürlüğe girer.</w:t>
                  </w:r>
                </w:p>
                <w:p w:rsidR="00515328" w:rsidRDefault="0051532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Yürütme</w:t>
                  </w:r>
                </w:p>
                <w:p w:rsidR="00515328" w:rsidRDefault="0051532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18 –</w:t>
                  </w:r>
                  <w:r>
                    <w:rPr>
                      <w:rFonts w:ascii="Times New Roman" w:hAnsi="Times New Roman" w:cs="Times New Roman"/>
                      <w:sz w:val="18"/>
                      <w:szCs w:val="18"/>
                      <w:lang w:eastAsia="tr-TR"/>
                    </w:rPr>
                    <w:t> (1) Bu Tebliğ hükümlerini Ekonomi Bakanı yürütür.</w:t>
                  </w:r>
                </w:p>
              </w:tc>
            </w:tr>
          </w:tbl>
          <w:p w:rsidR="00515328" w:rsidRDefault="00515328">
            <w:pPr>
              <w:jc w:val="center"/>
              <w:rPr>
                <w:rFonts w:ascii="Times New Roman" w:eastAsia="Times New Roman" w:hAnsi="Times New Roman" w:cs="Times New Roman"/>
                <w:sz w:val="20"/>
                <w:szCs w:val="20"/>
                <w:lang w:eastAsia="tr-TR"/>
              </w:rPr>
            </w:pPr>
          </w:p>
        </w:tc>
      </w:tr>
    </w:tbl>
    <w:p w:rsidR="00EB5CC5" w:rsidRDefault="00EB5CC5">
      <w:bookmarkStart w:id="0" w:name="_GoBack"/>
      <w:bookmarkEnd w:id="0"/>
    </w:p>
    <w:sectPr w:rsidR="00EB5C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328"/>
    <w:rsid w:val="00515328"/>
    <w:rsid w:val="00EB5C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1D5EE-07C9-4F72-9865-4EAFCD81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328"/>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1532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18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thebys@ekonomi.gov.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konomi@hs01.kep.tr" TargetMode="External"/><Relationship Id="rId5" Type="http://schemas.openxmlformats.org/officeDocument/2006/relationships/hyperlink" Target="mailto:ithebys@ekonomi.gov.tr" TargetMode="External"/><Relationship Id="rId4" Type="http://schemas.openxmlformats.org/officeDocument/2006/relationships/hyperlink" Target="mailto:ekonomi@hs01.kep.tr"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1824</Words>
  <Characters>10398</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2018-04-20T10:35:00Z</dcterms:created>
  <dcterms:modified xsi:type="dcterms:W3CDTF">2018-04-20T10:36:00Z</dcterms:modified>
</cp:coreProperties>
</file>